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B" w:rsidRPr="005E4F0C" w:rsidRDefault="00BD7BEB" w:rsidP="00BD7BEB">
      <w:p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fldChar w:fldCharType="begin"/>
      </w:r>
      <w:r>
        <w:instrText>HYPERLINK "https://www.indiamart.com/pandey-moorti/saraswati-statues.html"</w:instrText>
      </w:r>
      <w:r>
        <w:fldChar w:fldCharType="separate"/>
      </w:r>
      <w:proofErr w:type="spellStart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Saraswati</w:t>
      </w:r>
      <w:proofErr w:type="spellEnd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Statues</w:t>
      </w:r>
      <w:r>
        <w:fldChar w:fldCharType="end"/>
      </w:r>
    </w:p>
    <w:p w:rsidR="00BD7BEB" w:rsidRPr="005A3948" w:rsidRDefault="00BD7BEB" w:rsidP="00BD7BEB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5" w:anchor="saraswati-marble-statue" w:history="1"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Saraswati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Marble Statue</w:t>
        </w:r>
      </w:hyperlink>
    </w:p>
    <w:p w:rsidR="00BD7BEB" w:rsidRPr="005A3948" w:rsidRDefault="00BD7BEB" w:rsidP="00BD7BE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Arial" w:hAnsi="Arial" w:cs="Arial"/>
          <w:color w:val="000000" w:themeColor="text1"/>
          <w:szCs w:val="22"/>
          <w:shd w:val="clear" w:color="auto" w:fill="F6F6FF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Holy and pure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Saraswati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Statues can be purchased from us in different motifs. These statues depict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theGoddess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Saraswati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, who is the deity of knowledge, music and arts. Our range of statues is adorned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withexquisite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coloring, which is highly long lasting. Moreover, these can be availed at market leading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pricesand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are timely delivered to the customer.</w:t>
      </w:r>
    </w:p>
    <w:p w:rsidR="00BD7BEB" w:rsidRPr="005A3948" w:rsidRDefault="00BD7BEB" w:rsidP="00BD7BE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Saraswati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Marble Statues are being offered by us in different designs.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Saraswati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is known as the mother of the Vedas and is extremely revered in the </w:t>
      </w:r>
      <w:proofErr w:type="gram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holy scriptures</w:t>
      </w:r>
      <w:proofErr w:type="gram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. She is the guardian of knowledge and bestows enlightenment. Our range of statues depicts her awe-inspiring image, saddled on </w:t>
      </w:r>
      <w:proofErr w:type="gram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a the</w:t>
      </w:r>
      <w:proofErr w:type="gram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lotus.</w:t>
      </w:r>
    </w:p>
    <w:p w:rsidR="009E41EF" w:rsidRDefault="009E41EF"/>
    <w:sectPr w:rsidR="009E41EF" w:rsidSect="009E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54E"/>
    <w:multiLevelType w:val="multilevel"/>
    <w:tmpl w:val="F25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7BEB"/>
    <w:rsid w:val="009E41EF"/>
    <w:rsid w:val="00BD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E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iamart.com/pandey-moorti/saraswati-statu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2018-09-03T11:57:00Z</dcterms:created>
  <dcterms:modified xsi:type="dcterms:W3CDTF">2018-09-03T11:57:00Z</dcterms:modified>
</cp:coreProperties>
</file>